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22B8" w14:textId="12F7E5B1" w:rsidR="00120CEE" w:rsidRPr="008433AD" w:rsidRDefault="00427ACB" w:rsidP="000F6374">
      <w:pPr>
        <w:jc w:val="center"/>
        <w:rPr>
          <w:b/>
          <w:bCs/>
          <w:lang w:val="en-GB"/>
        </w:rPr>
      </w:pPr>
      <w:r w:rsidRPr="008433AD">
        <w:rPr>
          <w:b/>
          <w:bCs/>
          <w:lang w:val="en-GB"/>
        </w:rPr>
        <w:t>Driving restrictions in Poland</w:t>
      </w:r>
    </w:p>
    <w:p w14:paraId="0B0EDAE6" w14:textId="54F72EB2" w:rsidR="00427ACB" w:rsidRPr="00427ACB" w:rsidRDefault="00120CEE" w:rsidP="00AA6EB4">
      <w:pPr>
        <w:spacing w:after="0"/>
        <w:rPr>
          <w:lang w:val="en"/>
        </w:rPr>
      </w:pPr>
      <w:r w:rsidRPr="008433AD">
        <w:rPr>
          <w:b/>
          <w:bCs/>
          <w:lang w:val="en-GB"/>
        </w:rPr>
        <w:t> </w:t>
      </w:r>
      <w:r w:rsidR="00427ACB" w:rsidRPr="00427ACB">
        <w:rPr>
          <w:b/>
          <w:bCs/>
          <w:lang w:val="en-GB"/>
        </w:rPr>
        <w:t>Vehicles concerned:</w:t>
      </w:r>
      <w:r w:rsidRPr="00120CEE">
        <w:rPr>
          <w:b/>
          <w:bCs/>
          <w:lang w:val="en-GB"/>
        </w:rPr>
        <w:t> </w:t>
      </w:r>
      <w:r w:rsidRPr="00120CEE">
        <w:rPr>
          <w:lang w:val="en-GB"/>
        </w:rPr>
        <w:t>   </w:t>
      </w:r>
      <w:r w:rsidRPr="00120CEE">
        <w:rPr>
          <w:lang w:val="en-GB"/>
        </w:rPr>
        <w:br/>
      </w:r>
      <w:r w:rsidR="00427ACB" w:rsidRPr="00427ACB">
        <w:rPr>
          <w:lang w:val="en"/>
        </w:rPr>
        <w:t xml:space="preserve">Vehicles and vehicles weighing more than 12 tons, </w:t>
      </w:r>
      <w:r w:rsidR="00427ACB">
        <w:rPr>
          <w:lang w:val="en"/>
        </w:rPr>
        <w:t>except buses</w:t>
      </w:r>
    </w:p>
    <w:p w14:paraId="53F05589" w14:textId="0514DD97" w:rsidR="00427ACB" w:rsidRPr="00427ACB" w:rsidRDefault="00427ACB" w:rsidP="00AA6EB4">
      <w:pPr>
        <w:spacing w:after="0"/>
        <w:rPr>
          <w:b/>
          <w:bCs/>
          <w:lang w:val="en"/>
        </w:rPr>
      </w:pPr>
      <w:r w:rsidRPr="00427ACB">
        <w:rPr>
          <w:b/>
          <w:bCs/>
          <w:lang w:val="en"/>
        </w:rPr>
        <w:t xml:space="preserve"> Area</w:t>
      </w:r>
      <w:r>
        <w:rPr>
          <w:b/>
          <w:bCs/>
          <w:lang w:val="en"/>
        </w:rPr>
        <w:t>:</w:t>
      </w:r>
    </w:p>
    <w:p w14:paraId="2FB32317" w14:textId="3613ED7D" w:rsidR="00427ACB" w:rsidRPr="00427ACB" w:rsidRDefault="00AA6EB4" w:rsidP="00AA6EB4">
      <w:pPr>
        <w:spacing w:after="0"/>
        <w:rPr>
          <w:lang w:val="en"/>
        </w:rPr>
      </w:pPr>
      <w:r>
        <w:rPr>
          <w:lang w:val="en"/>
        </w:rPr>
        <w:t xml:space="preserve"> </w:t>
      </w:r>
      <w:r w:rsidR="00427ACB" w:rsidRPr="00427ACB">
        <w:rPr>
          <w:lang w:val="en"/>
        </w:rPr>
        <w:t xml:space="preserve">Across </w:t>
      </w:r>
      <w:r w:rsidR="00427ACB">
        <w:rPr>
          <w:lang w:val="en"/>
        </w:rPr>
        <w:t>whole</w:t>
      </w:r>
      <w:r w:rsidR="00427ACB" w:rsidRPr="00427ACB">
        <w:rPr>
          <w:lang w:val="en"/>
        </w:rPr>
        <w:t xml:space="preserve"> country</w:t>
      </w:r>
    </w:p>
    <w:p w14:paraId="0655F87C" w14:textId="27E486D2" w:rsidR="00427ACB" w:rsidRPr="00427ACB" w:rsidRDefault="00427ACB" w:rsidP="00AA6EB4">
      <w:pPr>
        <w:spacing w:after="0"/>
        <w:rPr>
          <w:b/>
          <w:bCs/>
          <w:lang w:val="en"/>
        </w:rPr>
      </w:pPr>
      <w:r w:rsidRPr="00427ACB">
        <w:rPr>
          <w:lang w:val="en"/>
        </w:rPr>
        <w:t xml:space="preserve"> </w:t>
      </w:r>
      <w:r w:rsidRPr="00427ACB">
        <w:rPr>
          <w:b/>
          <w:bCs/>
          <w:lang w:val="en"/>
        </w:rPr>
        <w:t>Restrictions:</w:t>
      </w:r>
    </w:p>
    <w:p w14:paraId="0817EFC5" w14:textId="5DF0B9BA" w:rsidR="00427ACB" w:rsidRDefault="00427ACB" w:rsidP="00AA6EB4">
      <w:pPr>
        <w:spacing w:after="0"/>
        <w:rPr>
          <w:lang w:val="en"/>
        </w:rPr>
      </w:pPr>
      <w:r w:rsidRPr="00427ACB">
        <w:rPr>
          <w:lang w:val="en"/>
        </w:rPr>
        <w:t xml:space="preserve">On the day </w:t>
      </w:r>
      <w:r>
        <w:rPr>
          <w:lang w:val="en"/>
        </w:rPr>
        <w:t>before</w:t>
      </w:r>
      <w:r w:rsidRPr="00427ACB">
        <w:rPr>
          <w:lang w:val="en"/>
        </w:rPr>
        <w:t xml:space="preserve"> public holiday (</w:t>
      </w:r>
      <w:r>
        <w:rPr>
          <w:lang w:val="en"/>
        </w:rPr>
        <w:t xml:space="preserve">on the list </w:t>
      </w:r>
      <w:r w:rsidRPr="00427ACB">
        <w:rPr>
          <w:lang w:val="en"/>
        </w:rPr>
        <w:t xml:space="preserve">from point </w:t>
      </w:r>
      <w:r w:rsidR="008433AD">
        <w:rPr>
          <w:color w:val="FF0000"/>
          <w:lang w:val="en"/>
        </w:rPr>
        <w:t>b to j</w:t>
      </w:r>
      <w:r w:rsidRPr="00427ACB">
        <w:rPr>
          <w:lang w:val="en"/>
        </w:rPr>
        <w:t>) from 18:00 to 22:00;</w:t>
      </w:r>
    </w:p>
    <w:p w14:paraId="707268B6" w14:textId="6A679AE5" w:rsidR="00427ACB" w:rsidRPr="00427ACB" w:rsidRDefault="00427ACB" w:rsidP="00AA6EB4">
      <w:pPr>
        <w:spacing w:after="0"/>
        <w:rPr>
          <w:lang w:val="en"/>
        </w:rPr>
      </w:pPr>
      <w:r w:rsidRPr="00427ACB">
        <w:rPr>
          <w:lang w:val="en"/>
        </w:rPr>
        <w:t xml:space="preserve">On the public holiday </w:t>
      </w:r>
      <w:r>
        <w:rPr>
          <w:lang w:val="en"/>
        </w:rPr>
        <w:t>(on the list below)</w:t>
      </w:r>
      <w:r w:rsidRPr="00427ACB">
        <w:rPr>
          <w:lang w:val="en"/>
        </w:rPr>
        <w:t xml:space="preserve"> from 08:00 to 22:00</w:t>
      </w:r>
    </w:p>
    <w:p w14:paraId="489B157D" w14:textId="4D2A6BF9" w:rsidR="00427ACB" w:rsidRPr="00427ACB" w:rsidRDefault="00427ACB" w:rsidP="00427ACB">
      <w:pPr>
        <w:rPr>
          <w:lang w:val="en"/>
        </w:rPr>
      </w:pPr>
      <w:r w:rsidRPr="00AA6EB4">
        <w:rPr>
          <w:b/>
          <w:bCs/>
          <w:lang w:val="en"/>
        </w:rPr>
        <w:t>Summer restrictions:</w:t>
      </w:r>
      <w:r>
        <w:rPr>
          <w:lang w:val="en"/>
        </w:rPr>
        <w:t xml:space="preserve"> </w:t>
      </w:r>
      <w:r w:rsidRPr="00427ACB">
        <w:rPr>
          <w:u w:val="single"/>
          <w:lang w:val="en"/>
        </w:rPr>
        <w:t xml:space="preserve">from </w:t>
      </w:r>
      <w:r w:rsidRPr="00AA6EB4">
        <w:rPr>
          <w:u w:val="single"/>
          <w:lang w:val="en"/>
        </w:rPr>
        <w:t>the 21</w:t>
      </w:r>
      <w:r w:rsidR="00AA6EB4">
        <w:rPr>
          <w:u w:val="single"/>
          <w:lang w:val="en"/>
        </w:rPr>
        <w:t>th</w:t>
      </w:r>
      <w:r w:rsidRPr="00AA6EB4">
        <w:rPr>
          <w:u w:val="single"/>
          <w:lang w:val="en"/>
        </w:rPr>
        <w:t xml:space="preserve"> of June to the </w:t>
      </w:r>
      <w:r w:rsidR="00AA6EB4" w:rsidRPr="00AA6EB4">
        <w:rPr>
          <w:u w:val="single"/>
          <w:lang w:val="en"/>
        </w:rPr>
        <w:t>1</w:t>
      </w:r>
      <w:r w:rsidR="00AA6EB4">
        <w:rPr>
          <w:u w:val="single"/>
          <w:lang w:val="en"/>
        </w:rPr>
        <w:t>st</w:t>
      </w:r>
      <w:r w:rsidR="00AA6EB4" w:rsidRPr="00AA6EB4">
        <w:rPr>
          <w:u w:val="single"/>
          <w:lang w:val="en"/>
        </w:rPr>
        <w:t xml:space="preserve"> of </w:t>
      </w:r>
      <w:r w:rsidRPr="00AA6EB4">
        <w:rPr>
          <w:u w:val="single"/>
          <w:lang w:val="en"/>
        </w:rPr>
        <w:t>September 2024</w:t>
      </w:r>
    </w:p>
    <w:p w14:paraId="7F11F0F7" w14:textId="48F80AF6" w:rsidR="00120CEE" w:rsidRPr="00120CEE" w:rsidRDefault="00120CEE" w:rsidP="00120CEE">
      <w:pPr>
        <w:numPr>
          <w:ilvl w:val="0"/>
          <w:numId w:val="1"/>
        </w:numPr>
        <w:rPr>
          <w:b/>
          <w:bCs/>
        </w:rPr>
      </w:pPr>
      <w:r w:rsidRPr="00120CEE">
        <w:rPr>
          <w:b/>
          <w:bCs/>
        </w:rPr>
        <w:t xml:space="preserve">18:00 </w:t>
      </w:r>
      <w:r w:rsidR="00AA6EB4">
        <w:rPr>
          <w:b/>
          <w:bCs/>
        </w:rPr>
        <w:t>-</w:t>
      </w:r>
      <w:r w:rsidRPr="00120CEE">
        <w:rPr>
          <w:b/>
          <w:bCs/>
        </w:rPr>
        <w:t xml:space="preserve"> 22:00 </w:t>
      </w:r>
      <w:r w:rsidR="00AA6EB4">
        <w:rPr>
          <w:b/>
          <w:bCs/>
        </w:rPr>
        <w:t>on Fridays</w:t>
      </w:r>
      <w:r w:rsidRPr="00120CEE">
        <w:rPr>
          <w:b/>
          <w:bCs/>
        </w:rPr>
        <w:t>,</w:t>
      </w:r>
    </w:p>
    <w:p w14:paraId="6E563847" w14:textId="637DB226" w:rsidR="00120CEE" w:rsidRPr="00120CEE" w:rsidRDefault="00120CEE" w:rsidP="00120CEE">
      <w:pPr>
        <w:numPr>
          <w:ilvl w:val="0"/>
          <w:numId w:val="1"/>
        </w:numPr>
        <w:rPr>
          <w:b/>
          <w:bCs/>
        </w:rPr>
      </w:pPr>
      <w:r w:rsidRPr="00120CEE">
        <w:rPr>
          <w:b/>
          <w:bCs/>
        </w:rPr>
        <w:t xml:space="preserve">08:00 </w:t>
      </w:r>
      <w:r w:rsidR="00AA6EB4">
        <w:rPr>
          <w:b/>
          <w:bCs/>
        </w:rPr>
        <w:t xml:space="preserve">- </w:t>
      </w:r>
      <w:r w:rsidRPr="00120CEE">
        <w:rPr>
          <w:b/>
          <w:bCs/>
        </w:rPr>
        <w:t xml:space="preserve">14:00 </w:t>
      </w:r>
      <w:r w:rsidR="00AA6EB4">
        <w:rPr>
          <w:b/>
          <w:bCs/>
        </w:rPr>
        <w:t>on Saturdays</w:t>
      </w:r>
      <w:r w:rsidRPr="00120CEE">
        <w:rPr>
          <w:b/>
          <w:bCs/>
        </w:rPr>
        <w:t>,</w:t>
      </w:r>
    </w:p>
    <w:p w14:paraId="7CB9E211" w14:textId="27BDDD5B" w:rsidR="00120CEE" w:rsidRPr="00120CEE" w:rsidRDefault="00120CEE" w:rsidP="00120CEE">
      <w:pPr>
        <w:numPr>
          <w:ilvl w:val="0"/>
          <w:numId w:val="1"/>
        </w:numPr>
        <w:rPr>
          <w:b/>
          <w:bCs/>
        </w:rPr>
      </w:pPr>
      <w:r w:rsidRPr="00120CEE">
        <w:rPr>
          <w:b/>
          <w:bCs/>
        </w:rPr>
        <w:t xml:space="preserve">08:00 </w:t>
      </w:r>
      <w:r w:rsidR="00AA6EB4">
        <w:rPr>
          <w:b/>
          <w:bCs/>
        </w:rPr>
        <w:t xml:space="preserve">- </w:t>
      </w:r>
      <w:r w:rsidRPr="00120CEE">
        <w:rPr>
          <w:b/>
          <w:bCs/>
        </w:rPr>
        <w:t xml:space="preserve"> 22:00 </w:t>
      </w:r>
      <w:r w:rsidR="00AA6EB4">
        <w:rPr>
          <w:b/>
          <w:bCs/>
        </w:rPr>
        <w:t>on Sundays</w:t>
      </w:r>
      <w:r w:rsidRPr="00120CEE">
        <w:rPr>
          <w:b/>
          <w:bCs/>
        </w:rPr>
        <w:t>.</w:t>
      </w:r>
    </w:p>
    <w:p w14:paraId="0222A422" w14:textId="51F016A8" w:rsidR="00120CEE" w:rsidRPr="00120CEE" w:rsidRDefault="00AA6EB4" w:rsidP="00120CEE">
      <w:pPr>
        <w:rPr>
          <w:lang w:val="en-GB"/>
        </w:rPr>
      </w:pPr>
      <w:r w:rsidRPr="00AA6EB4">
        <w:rPr>
          <w:lang w:val="en-GB"/>
        </w:rPr>
        <w:t xml:space="preserve">Because the 15 th of August is the holiday, the general restrictions for </w:t>
      </w:r>
      <w:r>
        <w:rPr>
          <w:lang w:val="en-GB"/>
        </w:rPr>
        <w:t xml:space="preserve">holidays apply. </w:t>
      </w:r>
    </w:p>
    <w:p w14:paraId="46EBFC73" w14:textId="77777777" w:rsidR="00AA6EB4" w:rsidRPr="00AA6EB4" w:rsidRDefault="00AA6EB4" w:rsidP="00AA6EB4">
      <w:pPr>
        <w:rPr>
          <w:b/>
          <w:bCs/>
          <w:lang w:val="en-GB"/>
        </w:rPr>
      </w:pPr>
      <w:r w:rsidRPr="00AA6EB4">
        <w:rPr>
          <w:b/>
          <w:bCs/>
          <w:lang w:val="en-GB"/>
        </w:rPr>
        <w:t>Exceptions</w:t>
      </w:r>
    </w:p>
    <w:p w14:paraId="37BFD2B6" w14:textId="77777777" w:rsidR="00AA6EB4" w:rsidRDefault="00AA6EB4" w:rsidP="00120CEE">
      <w:pPr>
        <w:rPr>
          <w:lang w:val="en-GB"/>
        </w:rPr>
      </w:pPr>
      <w:r w:rsidRPr="00AA6EB4">
        <w:rPr>
          <w:lang w:val="en-GB"/>
        </w:rPr>
        <w:t>Exceptions for national driving restrictions:</w:t>
      </w:r>
      <w:r w:rsidRPr="00AA6EB4">
        <w:rPr>
          <w:lang w:val="en-GB"/>
        </w:rPr>
        <w:br/>
        <w:t>1. vehicles belonging to the police, road transport inspectorate, border guard, customs, Polish armed forces, government protection bureau, technical emergency services, fire brigade, chemical emergency service and radiological and contamination protection services;</w:t>
      </w:r>
      <w:r w:rsidRPr="00AA6EB4">
        <w:rPr>
          <w:lang w:val="en-GB"/>
        </w:rPr>
        <w:br/>
        <w:t>2. breakdown vehicles;</w:t>
      </w:r>
      <w:r w:rsidRPr="00AA6EB4">
        <w:rPr>
          <w:lang w:val="en-GB"/>
        </w:rPr>
        <w:br/>
        <w:t>3. vehicles used in rescue operations;</w:t>
      </w:r>
      <w:r w:rsidRPr="00AA6EB4">
        <w:rPr>
          <w:lang w:val="en-GB"/>
        </w:rPr>
        <w:br/>
        <w:t>4. emergency vehicles used in cases of natural disaster;</w:t>
      </w:r>
      <w:r w:rsidRPr="00AA6EB4">
        <w:rPr>
          <w:lang w:val="en-GB"/>
        </w:rPr>
        <w:br/>
        <w:t>5. vehicles used for humanitarian aid;</w:t>
      </w:r>
      <w:r w:rsidRPr="00AA6EB4">
        <w:rPr>
          <w:lang w:val="en-GB"/>
        </w:rPr>
        <w:br/>
        <w:t>6. vehicles used in the construction or maintenance of roads and bridges;</w:t>
      </w:r>
      <w:r w:rsidRPr="00AA6EB4">
        <w:rPr>
          <w:lang w:val="en-GB"/>
        </w:rPr>
        <w:br/>
        <w:t>7. vehicles carrying livestock;</w:t>
      </w:r>
      <w:r w:rsidRPr="00AA6EB4">
        <w:rPr>
          <w:lang w:val="en-GB"/>
        </w:rPr>
        <w:br/>
        <w:t>8. vehicles used for the collection of fresh milk, corn or livestock;</w:t>
      </w:r>
      <w:r w:rsidRPr="00AA6EB4">
        <w:rPr>
          <w:lang w:val="en-GB"/>
        </w:rPr>
        <w:br/>
        <w:t>9. vehicles transporting liquid fuel, oil products, lubricants, spare parts or fresh water for ships;</w:t>
      </w:r>
      <w:r w:rsidRPr="00AA6EB4">
        <w:rPr>
          <w:lang w:val="en-GB"/>
        </w:rPr>
        <w:br/>
        <w:t>10. transport of transmission equipment for radio or TV stations;</w:t>
      </w:r>
      <w:r w:rsidRPr="00AA6EB4">
        <w:rPr>
          <w:lang w:val="en-GB"/>
        </w:rPr>
        <w:br/>
        <w:t>11. transport of equipment intended for mass events;</w:t>
      </w:r>
      <w:r w:rsidRPr="00AA6EB4">
        <w:rPr>
          <w:lang w:val="en-GB"/>
        </w:rPr>
        <w:br/>
        <w:t>12. vehicles transporting newspapers which constitute a considerable volume of the total cargo or of the available loading space;</w:t>
      </w:r>
      <w:r w:rsidRPr="00AA6EB4">
        <w:rPr>
          <w:lang w:val="en-GB"/>
        </w:rPr>
        <w:br/>
        <w:t>13. vehicles used for the carriage of drugs or medicines;</w:t>
      </w:r>
      <w:r w:rsidRPr="00AA6EB4">
        <w:rPr>
          <w:lang w:val="en-GB"/>
        </w:rPr>
        <w:br/>
        <w:t>14. vehicles used for the carriage of mail which constitutes a considerable volume of the total cargo or of the available loading space;</w:t>
      </w:r>
      <w:r w:rsidRPr="00AA6EB4">
        <w:rPr>
          <w:lang w:val="en-GB"/>
        </w:rPr>
        <w:br/>
        <w:t>15. vehicles whose operation is strictly connected with the necessary maintenance of the production cycle or with providing services to a company working around the clock;</w:t>
      </w:r>
      <w:r w:rsidRPr="00AA6EB4">
        <w:rPr>
          <w:lang w:val="en-GB"/>
        </w:rPr>
        <w:br/>
        <w:t>16. vehicles transporting dangerous goods, as covered by separate regulations, in quantities for which the orange plate is required;</w:t>
      </w:r>
      <w:r w:rsidRPr="00AA6EB4">
        <w:rPr>
          <w:lang w:val="en-GB"/>
        </w:rPr>
        <w:br/>
        <w:t>17. vehicles carrying perishable goods or foodstuffs* which constitute a considerable volume of the total cargo or of the available loading space;</w:t>
      </w:r>
      <w:r w:rsidRPr="00AA6EB4">
        <w:rPr>
          <w:lang w:val="en-GB"/>
        </w:rPr>
        <w:br/>
        <w:t>18. vehicles used for the carriage of concrete or equipment for pumping concrete;</w:t>
      </w:r>
      <w:r w:rsidRPr="00AA6EB4">
        <w:rPr>
          <w:lang w:val="en-GB"/>
        </w:rPr>
        <w:br/>
        <w:t>19. vehicles used for transporting municipal waste;</w:t>
      </w:r>
      <w:r w:rsidRPr="00AA6EB4">
        <w:rPr>
          <w:lang w:val="en-GB"/>
        </w:rPr>
        <w:br/>
        <w:t>20. vehicles used for the transport of loads unloaded from railway wagons up to a distance of 50km from the railway station.</w:t>
      </w:r>
      <w:r w:rsidRPr="00AA6EB4">
        <w:rPr>
          <w:lang w:val="en-GB"/>
        </w:rPr>
        <w:br/>
        <w:t>21. vehicles used in combined transport;</w:t>
      </w:r>
      <w:r w:rsidRPr="00AA6EB4">
        <w:rPr>
          <w:lang w:val="en-GB"/>
        </w:rPr>
        <w:br/>
      </w:r>
      <w:r w:rsidRPr="00AA6EB4">
        <w:rPr>
          <w:lang w:val="en-GB"/>
        </w:rPr>
        <w:lastRenderedPageBreak/>
        <w:t>22. slow-moving agricultural vehicles and tractors;</w:t>
      </w:r>
      <w:r w:rsidRPr="00AA6EB4">
        <w:rPr>
          <w:lang w:val="en-GB"/>
        </w:rPr>
        <w:br/>
        <w:t>23. vehicles returning from abroad to complete a road transport operation or travelling to the consignee who has his registered office in Poland,</w:t>
      </w:r>
      <w:r w:rsidRPr="00AA6EB4">
        <w:rPr>
          <w:lang w:val="en-GB"/>
        </w:rPr>
        <w:br/>
        <w:t>24. vehicles which entered Poland before the date or time of the restriction and which may travel up to 50 km from the border crossing, and vehicles in the border zone waiting to exit Poland;</w:t>
      </w:r>
      <w:r w:rsidRPr="00AA6EB4">
        <w:rPr>
          <w:lang w:val="en-GB"/>
        </w:rPr>
        <w:br/>
        <w:t>25. vehicles used for free medical examinations.</w:t>
      </w:r>
      <w:r w:rsidRPr="00AA6EB4">
        <w:rPr>
          <w:lang w:val="en-GB"/>
        </w:rPr>
        <w:br/>
        <w:t>26. for the transport of coal, coke and other fuels made of coal and firewood, pellets and briquettes.</w:t>
      </w:r>
    </w:p>
    <w:p w14:paraId="23566F61" w14:textId="55035367" w:rsidR="00120CEE" w:rsidRPr="00120CEE" w:rsidRDefault="00AA6EB4" w:rsidP="00120CEE">
      <w:pPr>
        <w:rPr>
          <w:lang w:val="en-GB"/>
        </w:rPr>
      </w:pPr>
      <w:r w:rsidRPr="00AA6EB4">
        <w:rPr>
          <w:lang w:val="en-GB"/>
        </w:rPr>
        <w:br/>
        <w:t>NB: The exceptions mentioned under points 6 to 21 apply also to empty vehicles travelling to load cargo or on their return journey after unloading on Polish territory.</w:t>
      </w:r>
      <w:r w:rsidRPr="00AA6EB4">
        <w:rPr>
          <w:lang w:val="en-GB"/>
        </w:rPr>
        <w:br/>
      </w:r>
      <w:r w:rsidRPr="00AA6EB4">
        <w:rPr>
          <w:lang w:val="en-GB"/>
        </w:rPr>
        <w:br/>
        <w:t>* List of perishable foodstuffs: meat and edible offal; fish, shellfish, molluscs and other aquatic invertebrates; dairy products, in particular yoghurts, kefir, sour cream, milk, cheese, butter and ice-cream; birds’ eggs and egg pastes; cut flowers, rolled turf (grass) and house-plants; fresh and frozen vegetables, fruit and mushrooms; cereals and agricultural produce for the production of food, fodder and vegetable fats; ground cereals, in particular flour, oats, semolina and corn granules; fat and oil of animal or vegetable origin; food preserves, in particular of meat, poultry, fish, vegetables and fruit; sweets and confectionery; preserves of cereals, flour, starch, milk powder and bakery products; soft drinks; remains and waste from the food industry, ready-made animal feedstuff; sugar beet; potatoes; fresh yeast; cultivation medium for mushrooms.</w:t>
      </w:r>
      <w:r w:rsidR="00120CEE" w:rsidRPr="00120CEE">
        <w:rPr>
          <w:lang w:val="en-GB"/>
        </w:rPr>
        <w:br/>
      </w:r>
      <w:r w:rsidR="00120CEE" w:rsidRPr="00120CEE">
        <w:rPr>
          <w:b/>
          <w:bCs/>
          <w:lang w:val="en-GB"/>
        </w:rPr>
        <w:t> </w:t>
      </w:r>
      <w:r w:rsidR="00120CEE" w:rsidRPr="008433AD">
        <w:rPr>
          <w:lang w:val="en-GB"/>
        </w:rPr>
        <w:br/>
      </w:r>
      <w:r w:rsidR="00120CEE" w:rsidRPr="008433AD">
        <w:rPr>
          <w:b/>
          <w:bCs/>
          <w:lang w:val="en-GB"/>
        </w:rPr>
        <w:t> </w:t>
      </w:r>
      <w:r w:rsidRPr="00AA6EB4">
        <w:rPr>
          <w:b/>
          <w:bCs/>
        </w:rPr>
        <w:t>Annual public holidays</w:t>
      </w:r>
      <w:r>
        <w:rPr>
          <w:b/>
          <w:bCs/>
        </w:rPr>
        <w:t xml:space="preserve"> </w:t>
      </w:r>
      <w:r w:rsidR="00120CEE" w:rsidRPr="00120CEE">
        <w:rPr>
          <w:b/>
          <w:bCs/>
        </w:rPr>
        <w:t>202</w:t>
      </w:r>
      <w:r>
        <w:rPr>
          <w:b/>
          <w:bCs/>
        </w:rPr>
        <w:t>4</w:t>
      </w:r>
      <w:r w:rsidR="00120CEE" w:rsidRPr="00120CEE">
        <w:rPr>
          <w:b/>
          <w:bCs/>
        </w:rPr>
        <w:t> </w:t>
      </w:r>
    </w:p>
    <w:p w14:paraId="45FBA36C" w14:textId="2FF20436" w:rsidR="00120CEE" w:rsidRPr="00120CEE" w:rsidRDefault="00120CEE" w:rsidP="00120CEE">
      <w:pPr>
        <w:numPr>
          <w:ilvl w:val="0"/>
          <w:numId w:val="4"/>
        </w:numPr>
        <w:rPr>
          <w:b/>
          <w:bCs/>
          <w:lang w:val="en-GB"/>
        </w:rPr>
      </w:pPr>
      <w:r w:rsidRPr="00120CEE">
        <w:rPr>
          <w:b/>
          <w:bCs/>
          <w:lang w:val="en-GB"/>
        </w:rPr>
        <w:t xml:space="preserve">a. 1 </w:t>
      </w:r>
      <w:r w:rsidR="00810897" w:rsidRPr="00810897">
        <w:rPr>
          <w:b/>
          <w:bCs/>
          <w:lang w:val="en-GB"/>
        </w:rPr>
        <w:t>January</w:t>
      </w:r>
      <w:r w:rsidRPr="00120CEE">
        <w:rPr>
          <w:b/>
          <w:bCs/>
          <w:lang w:val="en-GB"/>
        </w:rPr>
        <w:t>        </w:t>
      </w:r>
      <w:r w:rsidR="000F6374">
        <w:rPr>
          <w:b/>
          <w:bCs/>
          <w:lang w:val="en-GB"/>
        </w:rPr>
        <w:tab/>
      </w:r>
      <w:r w:rsidR="00810897" w:rsidRPr="00810897">
        <w:rPr>
          <w:b/>
          <w:bCs/>
          <w:lang w:val="en-GB"/>
        </w:rPr>
        <w:t>New Year’s Day</w:t>
      </w:r>
    </w:p>
    <w:p w14:paraId="185247CE" w14:textId="729868C0" w:rsidR="00120CEE" w:rsidRPr="00120CEE" w:rsidRDefault="00810897" w:rsidP="00120CEE">
      <w:pPr>
        <w:numPr>
          <w:ilvl w:val="0"/>
          <w:numId w:val="4"/>
        </w:numPr>
        <w:rPr>
          <w:b/>
          <w:bCs/>
        </w:rPr>
      </w:pPr>
      <w:r>
        <w:rPr>
          <w:b/>
          <w:bCs/>
        </w:rPr>
        <w:t>b</w:t>
      </w:r>
      <w:r w:rsidR="00120CEE" w:rsidRPr="00120CEE">
        <w:rPr>
          <w:b/>
          <w:bCs/>
        </w:rPr>
        <w:t xml:space="preserve">. </w:t>
      </w:r>
      <w:r>
        <w:rPr>
          <w:b/>
          <w:bCs/>
        </w:rPr>
        <w:t>31 March</w:t>
      </w:r>
      <w:r w:rsidR="00120CEE" w:rsidRPr="00120CEE">
        <w:rPr>
          <w:b/>
          <w:bCs/>
        </w:rPr>
        <w:t>       </w:t>
      </w:r>
      <w:r w:rsidR="000F6374">
        <w:rPr>
          <w:b/>
          <w:bCs/>
        </w:rPr>
        <w:tab/>
      </w:r>
      <w:r>
        <w:rPr>
          <w:b/>
          <w:bCs/>
        </w:rPr>
        <w:t>Easter Sunday</w:t>
      </w:r>
    </w:p>
    <w:p w14:paraId="27996781" w14:textId="4EFD278C" w:rsidR="00120CEE" w:rsidRPr="00120CEE" w:rsidRDefault="00810897" w:rsidP="00120CEE">
      <w:pPr>
        <w:numPr>
          <w:ilvl w:val="0"/>
          <w:numId w:val="4"/>
        </w:numPr>
        <w:rPr>
          <w:b/>
          <w:bCs/>
        </w:rPr>
      </w:pPr>
      <w:r>
        <w:rPr>
          <w:b/>
          <w:bCs/>
        </w:rPr>
        <w:t>c</w:t>
      </w:r>
      <w:r w:rsidR="00120CEE" w:rsidRPr="00120CEE">
        <w:rPr>
          <w:b/>
          <w:bCs/>
        </w:rPr>
        <w:t xml:space="preserve">. </w:t>
      </w:r>
      <w:r>
        <w:rPr>
          <w:b/>
          <w:bCs/>
        </w:rPr>
        <w:t>1 April</w:t>
      </w:r>
      <w:r w:rsidR="00120CEE" w:rsidRPr="00120CEE">
        <w:rPr>
          <w:b/>
          <w:bCs/>
        </w:rPr>
        <w:t>    </w:t>
      </w:r>
      <w:r w:rsidR="000F6374">
        <w:rPr>
          <w:b/>
          <w:bCs/>
        </w:rPr>
        <w:tab/>
      </w:r>
      <w:r w:rsidR="000F6374">
        <w:rPr>
          <w:b/>
          <w:bCs/>
        </w:rPr>
        <w:tab/>
      </w:r>
      <w:r>
        <w:rPr>
          <w:b/>
          <w:bCs/>
        </w:rPr>
        <w:t>Easter Monday</w:t>
      </w:r>
    </w:p>
    <w:p w14:paraId="43248625" w14:textId="60E30E3C" w:rsidR="00120CEE" w:rsidRPr="00120CEE" w:rsidRDefault="00810897" w:rsidP="00120CEE">
      <w:pPr>
        <w:numPr>
          <w:ilvl w:val="0"/>
          <w:numId w:val="4"/>
        </w:numPr>
        <w:rPr>
          <w:b/>
          <w:bCs/>
        </w:rPr>
      </w:pPr>
      <w:r>
        <w:rPr>
          <w:b/>
          <w:bCs/>
        </w:rPr>
        <w:t>d</w:t>
      </w:r>
      <w:r w:rsidR="00120CEE" w:rsidRPr="00120CEE">
        <w:rPr>
          <w:b/>
          <w:bCs/>
        </w:rPr>
        <w:t xml:space="preserve">. 1 </w:t>
      </w:r>
      <w:r>
        <w:rPr>
          <w:b/>
          <w:bCs/>
        </w:rPr>
        <w:t>May</w:t>
      </w:r>
      <w:r w:rsidR="00120CEE" w:rsidRPr="00120CEE">
        <w:rPr>
          <w:b/>
          <w:bCs/>
        </w:rPr>
        <w:t>        </w:t>
      </w:r>
      <w:r w:rsidR="000F6374">
        <w:rPr>
          <w:b/>
          <w:bCs/>
        </w:rPr>
        <w:tab/>
      </w:r>
      <w:r w:rsidR="000F6374">
        <w:rPr>
          <w:b/>
          <w:bCs/>
        </w:rPr>
        <w:tab/>
      </w:r>
      <w:r w:rsidRPr="00810897">
        <w:rPr>
          <w:b/>
          <w:bCs/>
        </w:rPr>
        <w:t>Labour Day</w:t>
      </w:r>
    </w:p>
    <w:p w14:paraId="6B3B21D0" w14:textId="55BFB634" w:rsidR="00120CEE" w:rsidRPr="00120CEE" w:rsidRDefault="00810897" w:rsidP="00120CEE">
      <w:pPr>
        <w:numPr>
          <w:ilvl w:val="0"/>
          <w:numId w:val="4"/>
        </w:numPr>
        <w:rPr>
          <w:b/>
          <w:bCs/>
        </w:rPr>
      </w:pPr>
      <w:r>
        <w:rPr>
          <w:b/>
          <w:bCs/>
        </w:rPr>
        <w:t>e</w:t>
      </w:r>
      <w:r w:rsidR="00120CEE" w:rsidRPr="00120CEE">
        <w:rPr>
          <w:b/>
          <w:bCs/>
        </w:rPr>
        <w:t xml:space="preserve">. 3 </w:t>
      </w:r>
      <w:r>
        <w:rPr>
          <w:b/>
          <w:bCs/>
        </w:rPr>
        <w:t>May</w:t>
      </w:r>
      <w:r w:rsidR="00120CEE" w:rsidRPr="00120CEE">
        <w:rPr>
          <w:b/>
          <w:bCs/>
        </w:rPr>
        <w:t>        </w:t>
      </w:r>
      <w:r w:rsidR="000F6374">
        <w:rPr>
          <w:b/>
          <w:bCs/>
        </w:rPr>
        <w:tab/>
      </w:r>
      <w:r w:rsidR="000F6374">
        <w:rPr>
          <w:b/>
          <w:bCs/>
        </w:rPr>
        <w:tab/>
      </w:r>
      <w:r>
        <w:rPr>
          <w:b/>
          <w:bCs/>
        </w:rPr>
        <w:t>Constitution Day</w:t>
      </w:r>
    </w:p>
    <w:p w14:paraId="5FC2A97E" w14:textId="2C4B55E3" w:rsidR="00810897" w:rsidRPr="00120CEE" w:rsidRDefault="00810897" w:rsidP="00810897">
      <w:pPr>
        <w:numPr>
          <w:ilvl w:val="0"/>
          <w:numId w:val="4"/>
        </w:numPr>
        <w:rPr>
          <w:b/>
          <w:bCs/>
          <w:lang w:val="en-GB"/>
        </w:rPr>
      </w:pPr>
      <w:r w:rsidRPr="00810897">
        <w:rPr>
          <w:b/>
          <w:bCs/>
          <w:lang w:val="en-GB"/>
        </w:rPr>
        <w:t>f</w:t>
      </w:r>
      <w:r w:rsidR="00120CEE" w:rsidRPr="00120CEE">
        <w:rPr>
          <w:b/>
          <w:bCs/>
          <w:lang w:val="en-GB"/>
        </w:rPr>
        <w:t xml:space="preserve">. </w:t>
      </w:r>
      <w:r w:rsidRPr="00810897">
        <w:rPr>
          <w:b/>
          <w:bCs/>
          <w:lang w:val="en-GB"/>
        </w:rPr>
        <w:t>19</w:t>
      </w:r>
      <w:r w:rsidR="00120CEE" w:rsidRPr="00120CEE">
        <w:rPr>
          <w:b/>
          <w:bCs/>
          <w:lang w:val="en-GB"/>
        </w:rPr>
        <w:t xml:space="preserve"> </w:t>
      </w:r>
      <w:r w:rsidRPr="00810897">
        <w:rPr>
          <w:b/>
          <w:bCs/>
          <w:lang w:val="en-GB"/>
        </w:rPr>
        <w:t>May</w:t>
      </w:r>
      <w:r w:rsidR="00120CEE" w:rsidRPr="00120CEE">
        <w:rPr>
          <w:b/>
          <w:bCs/>
          <w:lang w:val="en-GB"/>
        </w:rPr>
        <w:t>        </w:t>
      </w:r>
      <w:r w:rsidR="000F6374">
        <w:rPr>
          <w:b/>
          <w:bCs/>
          <w:lang w:val="en-GB"/>
        </w:rPr>
        <w:tab/>
      </w:r>
      <w:r w:rsidR="000F6374">
        <w:rPr>
          <w:b/>
          <w:bCs/>
          <w:lang w:val="en-GB"/>
        </w:rPr>
        <w:tab/>
      </w:r>
      <w:r w:rsidRPr="00810897">
        <w:rPr>
          <w:b/>
          <w:bCs/>
          <w:lang w:val="en-GB"/>
        </w:rPr>
        <w:t>Whit Su</w:t>
      </w:r>
      <w:r>
        <w:rPr>
          <w:b/>
          <w:bCs/>
          <w:lang w:val="en-GB"/>
        </w:rPr>
        <w:t>nday</w:t>
      </w:r>
    </w:p>
    <w:p w14:paraId="00871733" w14:textId="3B8D57F6" w:rsidR="00120CEE" w:rsidRPr="00120CEE" w:rsidRDefault="00810897" w:rsidP="00120CEE">
      <w:pPr>
        <w:numPr>
          <w:ilvl w:val="0"/>
          <w:numId w:val="4"/>
        </w:numPr>
        <w:rPr>
          <w:b/>
          <w:bCs/>
        </w:rPr>
      </w:pPr>
      <w:r>
        <w:rPr>
          <w:b/>
          <w:bCs/>
        </w:rPr>
        <w:t>g</w:t>
      </w:r>
      <w:r w:rsidR="00120CEE" w:rsidRPr="00120CEE">
        <w:rPr>
          <w:b/>
          <w:bCs/>
        </w:rPr>
        <w:t xml:space="preserve">. </w:t>
      </w:r>
      <w:r>
        <w:rPr>
          <w:b/>
          <w:bCs/>
        </w:rPr>
        <w:t>30 May</w:t>
      </w:r>
      <w:r w:rsidR="00120CEE" w:rsidRPr="00120CEE">
        <w:rPr>
          <w:b/>
          <w:bCs/>
        </w:rPr>
        <w:t>        </w:t>
      </w:r>
      <w:r w:rsidR="000F6374">
        <w:rPr>
          <w:b/>
          <w:bCs/>
        </w:rPr>
        <w:tab/>
      </w:r>
      <w:r w:rsidR="000F6374">
        <w:rPr>
          <w:b/>
          <w:bCs/>
        </w:rPr>
        <w:tab/>
      </w:r>
      <w:r w:rsidRPr="00810897">
        <w:rPr>
          <w:b/>
          <w:bCs/>
        </w:rPr>
        <w:t>Corpus Christi</w:t>
      </w:r>
    </w:p>
    <w:p w14:paraId="5991A358" w14:textId="634E783B" w:rsidR="00120CEE" w:rsidRPr="00120CEE" w:rsidRDefault="00810897" w:rsidP="00120CEE">
      <w:pPr>
        <w:numPr>
          <w:ilvl w:val="0"/>
          <w:numId w:val="4"/>
        </w:numPr>
        <w:rPr>
          <w:b/>
          <w:bCs/>
        </w:rPr>
      </w:pPr>
      <w:r>
        <w:rPr>
          <w:b/>
          <w:bCs/>
        </w:rPr>
        <w:t>h</w:t>
      </w:r>
      <w:r w:rsidR="00120CEE" w:rsidRPr="00120CEE">
        <w:rPr>
          <w:b/>
          <w:bCs/>
        </w:rPr>
        <w:t xml:space="preserve">. 15 </w:t>
      </w:r>
      <w:r>
        <w:rPr>
          <w:b/>
          <w:bCs/>
        </w:rPr>
        <w:t xml:space="preserve">August </w:t>
      </w:r>
      <w:r w:rsidR="000F6374">
        <w:rPr>
          <w:b/>
          <w:bCs/>
        </w:rPr>
        <w:tab/>
      </w:r>
      <w:r w:rsidR="000F6374">
        <w:rPr>
          <w:b/>
          <w:bCs/>
        </w:rPr>
        <w:tab/>
      </w:r>
      <w:r w:rsidRPr="00810897">
        <w:rPr>
          <w:b/>
          <w:bCs/>
        </w:rPr>
        <w:t>Assumption</w:t>
      </w:r>
    </w:p>
    <w:p w14:paraId="43343A11" w14:textId="7049BA1A" w:rsidR="00120CEE" w:rsidRPr="00120CEE" w:rsidRDefault="00810897" w:rsidP="00120CEE">
      <w:pPr>
        <w:numPr>
          <w:ilvl w:val="0"/>
          <w:numId w:val="4"/>
        </w:numPr>
        <w:rPr>
          <w:b/>
          <w:bCs/>
          <w:lang w:val="en-GB"/>
        </w:rPr>
      </w:pPr>
      <w:r w:rsidRPr="000F6374">
        <w:rPr>
          <w:b/>
          <w:bCs/>
          <w:lang w:val="en-GB"/>
        </w:rPr>
        <w:t>i</w:t>
      </w:r>
      <w:r w:rsidR="00120CEE" w:rsidRPr="00120CEE">
        <w:rPr>
          <w:b/>
          <w:bCs/>
          <w:lang w:val="en-GB"/>
        </w:rPr>
        <w:t xml:space="preserve">. 1 </w:t>
      </w:r>
      <w:r w:rsidRPr="000F6374">
        <w:rPr>
          <w:b/>
          <w:bCs/>
          <w:lang w:val="en-GB"/>
        </w:rPr>
        <w:t>November</w:t>
      </w:r>
      <w:r w:rsidR="00120CEE" w:rsidRPr="00120CEE">
        <w:rPr>
          <w:b/>
          <w:bCs/>
          <w:lang w:val="en-GB"/>
        </w:rPr>
        <w:t>        </w:t>
      </w:r>
      <w:r w:rsidR="000F6374">
        <w:rPr>
          <w:b/>
          <w:bCs/>
          <w:lang w:val="en-GB"/>
        </w:rPr>
        <w:tab/>
      </w:r>
      <w:r w:rsidR="000F6374" w:rsidRPr="000F6374">
        <w:rPr>
          <w:b/>
          <w:bCs/>
          <w:lang w:val="en-GB"/>
        </w:rPr>
        <w:t>All Saints’ Day</w:t>
      </w:r>
    </w:p>
    <w:p w14:paraId="45A46DF9" w14:textId="577563A4" w:rsidR="00120CEE" w:rsidRPr="00120CEE" w:rsidRDefault="00810897" w:rsidP="00120CEE">
      <w:pPr>
        <w:numPr>
          <w:ilvl w:val="0"/>
          <w:numId w:val="4"/>
        </w:numPr>
        <w:rPr>
          <w:b/>
          <w:bCs/>
        </w:rPr>
      </w:pPr>
      <w:r>
        <w:rPr>
          <w:b/>
          <w:bCs/>
        </w:rPr>
        <w:t>j</w:t>
      </w:r>
      <w:r w:rsidR="00120CEE" w:rsidRPr="00120CEE">
        <w:rPr>
          <w:b/>
          <w:bCs/>
        </w:rPr>
        <w:t xml:space="preserve">. 11 </w:t>
      </w:r>
      <w:r>
        <w:rPr>
          <w:b/>
          <w:bCs/>
        </w:rPr>
        <w:t>November</w:t>
      </w:r>
      <w:r w:rsidR="00120CEE" w:rsidRPr="00120CEE">
        <w:rPr>
          <w:b/>
          <w:bCs/>
        </w:rPr>
        <w:t>        </w:t>
      </w:r>
      <w:r w:rsidR="000F6374">
        <w:rPr>
          <w:b/>
          <w:bCs/>
        </w:rPr>
        <w:tab/>
      </w:r>
      <w:r w:rsidR="000F6374" w:rsidRPr="000F6374">
        <w:rPr>
          <w:b/>
          <w:bCs/>
        </w:rPr>
        <w:t>Independence Day</w:t>
      </w:r>
    </w:p>
    <w:p w14:paraId="501BD474" w14:textId="72EB4FA3" w:rsidR="00120CEE" w:rsidRPr="00120CEE" w:rsidRDefault="000F6374" w:rsidP="00120CEE">
      <w:pPr>
        <w:numPr>
          <w:ilvl w:val="0"/>
          <w:numId w:val="4"/>
        </w:numPr>
        <w:rPr>
          <w:b/>
          <w:bCs/>
          <w:lang w:val="en-GB"/>
        </w:rPr>
      </w:pPr>
      <w:r>
        <w:rPr>
          <w:b/>
          <w:bCs/>
          <w:lang w:val="en-GB"/>
        </w:rPr>
        <w:t>k</w:t>
      </w:r>
      <w:r w:rsidR="00120CEE" w:rsidRPr="00120CEE">
        <w:rPr>
          <w:b/>
          <w:bCs/>
          <w:lang w:val="en-GB"/>
        </w:rPr>
        <w:t xml:space="preserve">. 25 </w:t>
      </w:r>
      <w:r w:rsidR="00810897" w:rsidRPr="000F6374">
        <w:rPr>
          <w:b/>
          <w:bCs/>
          <w:lang w:val="en-GB"/>
        </w:rPr>
        <w:t>December</w:t>
      </w:r>
      <w:r w:rsidR="00120CEE" w:rsidRPr="00120CEE">
        <w:rPr>
          <w:b/>
          <w:bCs/>
          <w:lang w:val="en-GB"/>
        </w:rPr>
        <w:t>        </w:t>
      </w:r>
      <w:r>
        <w:rPr>
          <w:b/>
          <w:bCs/>
          <w:lang w:val="en-GB"/>
        </w:rPr>
        <w:tab/>
      </w:r>
      <w:r w:rsidRPr="000F6374">
        <w:rPr>
          <w:b/>
          <w:bCs/>
          <w:lang w:val="en-GB"/>
        </w:rPr>
        <w:t>First Christmas Day</w:t>
      </w:r>
    </w:p>
    <w:p w14:paraId="56B24EAA" w14:textId="69BE28C9" w:rsidR="00120CEE" w:rsidRPr="00120CEE" w:rsidRDefault="000F6374" w:rsidP="00120CEE">
      <w:pPr>
        <w:numPr>
          <w:ilvl w:val="0"/>
          <w:numId w:val="4"/>
        </w:numPr>
        <w:rPr>
          <w:b/>
          <w:bCs/>
          <w:lang w:val="en-GB"/>
        </w:rPr>
      </w:pPr>
      <w:r>
        <w:rPr>
          <w:b/>
          <w:bCs/>
          <w:lang w:val="en-GB"/>
        </w:rPr>
        <w:t>l</w:t>
      </w:r>
      <w:r w:rsidR="00120CEE" w:rsidRPr="00120CEE">
        <w:rPr>
          <w:b/>
          <w:bCs/>
          <w:lang w:val="en-GB"/>
        </w:rPr>
        <w:t xml:space="preserve">. 26 </w:t>
      </w:r>
      <w:r w:rsidR="00810897" w:rsidRPr="000F6374">
        <w:rPr>
          <w:b/>
          <w:bCs/>
          <w:lang w:val="en-GB"/>
        </w:rPr>
        <w:t>December</w:t>
      </w:r>
      <w:r w:rsidR="00120CEE" w:rsidRPr="00120CEE">
        <w:rPr>
          <w:b/>
          <w:bCs/>
          <w:lang w:val="en-GB"/>
        </w:rPr>
        <w:t>        </w:t>
      </w:r>
      <w:r>
        <w:rPr>
          <w:b/>
          <w:bCs/>
          <w:lang w:val="en-GB"/>
        </w:rPr>
        <w:tab/>
      </w:r>
      <w:r w:rsidRPr="000F6374">
        <w:rPr>
          <w:b/>
          <w:bCs/>
          <w:lang w:val="en-GB"/>
        </w:rPr>
        <w:t>Second Christmas D</w:t>
      </w:r>
      <w:r>
        <w:rPr>
          <w:b/>
          <w:bCs/>
          <w:lang w:val="en-GB"/>
        </w:rPr>
        <w:t>ay</w:t>
      </w:r>
    </w:p>
    <w:p w14:paraId="2AC6C9A1" w14:textId="77777777" w:rsidR="003B6DAF" w:rsidRPr="000F6374" w:rsidRDefault="003B6DAF">
      <w:pPr>
        <w:rPr>
          <w:lang w:val="en-GB"/>
        </w:rPr>
      </w:pPr>
    </w:p>
    <w:sectPr w:rsidR="003B6DAF" w:rsidRPr="000F6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A2F34"/>
    <w:multiLevelType w:val="multilevel"/>
    <w:tmpl w:val="2FF0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93073"/>
    <w:multiLevelType w:val="multilevel"/>
    <w:tmpl w:val="D30A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8659A"/>
    <w:multiLevelType w:val="multilevel"/>
    <w:tmpl w:val="07E42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F47576"/>
    <w:multiLevelType w:val="multilevel"/>
    <w:tmpl w:val="0CD0C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2094264">
    <w:abstractNumId w:val="1"/>
  </w:num>
  <w:num w:numId="2" w16cid:durableId="93675994">
    <w:abstractNumId w:val="3"/>
  </w:num>
  <w:num w:numId="3" w16cid:durableId="973486520">
    <w:abstractNumId w:val="2"/>
  </w:num>
  <w:num w:numId="4" w16cid:durableId="1756512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EE"/>
    <w:rsid w:val="000F6374"/>
    <w:rsid w:val="00120CEE"/>
    <w:rsid w:val="003B6DAF"/>
    <w:rsid w:val="00427ACB"/>
    <w:rsid w:val="00810897"/>
    <w:rsid w:val="008433AD"/>
    <w:rsid w:val="00AA6EB4"/>
    <w:rsid w:val="00EE4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6F17"/>
  <w15:chartTrackingRefBased/>
  <w15:docId w15:val="{913B9498-9C3F-4F36-9FFC-B17CF754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427ACB"/>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427AC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37498">
      <w:bodyDiv w:val="1"/>
      <w:marLeft w:val="0"/>
      <w:marRight w:val="0"/>
      <w:marTop w:val="0"/>
      <w:marBottom w:val="0"/>
      <w:divBdr>
        <w:top w:val="none" w:sz="0" w:space="0" w:color="auto"/>
        <w:left w:val="none" w:sz="0" w:space="0" w:color="auto"/>
        <w:bottom w:val="none" w:sz="0" w:space="0" w:color="auto"/>
        <w:right w:val="none" w:sz="0" w:space="0" w:color="auto"/>
      </w:divBdr>
    </w:div>
    <w:div w:id="937755819">
      <w:bodyDiv w:val="1"/>
      <w:marLeft w:val="0"/>
      <w:marRight w:val="0"/>
      <w:marTop w:val="0"/>
      <w:marBottom w:val="0"/>
      <w:divBdr>
        <w:top w:val="none" w:sz="0" w:space="0" w:color="auto"/>
        <w:left w:val="none" w:sz="0" w:space="0" w:color="auto"/>
        <w:bottom w:val="none" w:sz="0" w:space="0" w:color="auto"/>
        <w:right w:val="none" w:sz="0" w:space="0" w:color="auto"/>
      </w:divBdr>
    </w:div>
    <w:div w:id="1598753851">
      <w:bodyDiv w:val="1"/>
      <w:marLeft w:val="0"/>
      <w:marRight w:val="0"/>
      <w:marTop w:val="0"/>
      <w:marBottom w:val="0"/>
      <w:divBdr>
        <w:top w:val="none" w:sz="0" w:space="0" w:color="auto"/>
        <w:left w:val="none" w:sz="0" w:space="0" w:color="auto"/>
        <w:bottom w:val="none" w:sz="0" w:space="0" w:color="auto"/>
        <w:right w:val="none" w:sz="0" w:space="0" w:color="auto"/>
      </w:divBdr>
    </w:div>
    <w:div w:id="20912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4</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Wieczorek</dc:creator>
  <cp:keywords/>
  <dc:description/>
  <cp:lastModifiedBy>GUIDO NICOLINI</cp:lastModifiedBy>
  <cp:revision>2</cp:revision>
  <dcterms:created xsi:type="dcterms:W3CDTF">2024-01-08T09:27:00Z</dcterms:created>
  <dcterms:modified xsi:type="dcterms:W3CDTF">2024-01-08T09:27:00Z</dcterms:modified>
</cp:coreProperties>
</file>